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ascii="宋体" w:hAnsi="宋体" w:eastAsia="黑体" w:cs="黑体"/>
          <w:color w:val="000000"/>
          <w:sz w:val="32"/>
        </w:rPr>
      </w:pPr>
      <w:r>
        <w:rPr>
          <w:rFonts w:hint="eastAsia" w:ascii="宋体" w:hAnsi="宋体" w:eastAsia="黑体" w:cs="黑体"/>
          <w:color w:val="000000"/>
          <w:sz w:val="32"/>
        </w:rPr>
        <w:t>附件</w:t>
      </w:r>
      <w:r>
        <w:rPr>
          <w:rFonts w:ascii="宋体" w:hAnsi="宋体" w:eastAsia="黑体" w:cs="黑体"/>
          <w:color w:val="000000"/>
          <w:sz w:val="32"/>
        </w:rPr>
        <w:t>3</w:t>
      </w:r>
    </w:p>
    <w:p>
      <w:pPr>
        <w:spacing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济源市教育系统先进工作者名单</w:t>
      </w:r>
    </w:p>
    <w:p>
      <w:pPr>
        <w:spacing w:afterLines="50" w:line="680" w:lineRule="exact"/>
        <w:jc w:val="center"/>
        <w:rPr>
          <w:rFonts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（共</w:t>
      </w:r>
      <w:r>
        <w:rPr>
          <w:rFonts w:ascii="宋体" w:hAnsi="宋体" w:eastAsia="方正小标宋简体" w:cs="方正小标宋简体"/>
          <w:color w:val="000000"/>
          <w:sz w:val="44"/>
        </w:rPr>
        <w:t>10</w:t>
      </w:r>
      <w:r>
        <w:rPr>
          <w:rFonts w:hint="eastAsia" w:ascii="宋体" w:hAnsi="宋体" w:eastAsia="方正小标宋简体" w:cs="方正小标宋简体"/>
          <w:color w:val="000000"/>
          <w:sz w:val="44"/>
        </w:rPr>
        <w:t>名）</w:t>
      </w:r>
    </w:p>
    <w:tbl>
      <w:tblPr>
        <w:tblW w:w="62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3"/>
        <w:gridCol w:w="3559"/>
      </w:tblGrid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张二东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济源市教育局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刘海运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河南省济源第一中学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赵建设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济水街道中心学校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杨红怡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济源市河苑街小学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张引玲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克井镇北辰幼儿园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刘学功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思礼镇中心学校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闵广仕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坡头镇初级中学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李艳利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大峪镇中心学校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王丽萍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济源市教师进修学校</w:t>
            </w:r>
          </w:p>
        </w:tc>
      </w:tr>
      <w:tr>
        <w:trPr>
          <w:trHeight w:val="567" w:hRule="exact"/>
          <w:jc w:val="center"/>
        </w:trPr>
        <w:tc>
          <w:tcPr>
            <w:tcW w:w="26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李迎霞</w:t>
            </w:r>
          </w:p>
        </w:tc>
        <w:tc>
          <w:tcPr>
            <w:tcW w:w="3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30"/>
                <w:szCs w:val="30"/>
              </w:rPr>
              <w:t>济源市天坛路幼儿园</w:t>
            </w: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2019-09-05T15:37:55Z</dcterms:created>
  <dcterms:modified xsi:type="dcterms:W3CDTF">2019-09-05T15:38:10Z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