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eastAsia="黑体"/>
          <w:sz w:val="44"/>
          <w:szCs w:val="44"/>
        </w:rPr>
      </w:pPr>
      <w:r>
        <w:rPr>
          <w:rFonts w:hint="eastAsia" w:eastAsia="黑体"/>
        </w:rPr>
        <w:t xml:space="preserve">附  件 </w:t>
      </w:r>
    </w:p>
    <w:p>
      <w:pPr>
        <w:spacing w:line="700" w:lineRule="exact"/>
        <w:jc w:val="center"/>
        <w:rPr>
          <w:rFonts w:hint="eastAsia"/>
        </w:rPr>
      </w:pPr>
      <w:bookmarkStart w:id="1" w:name="_GoBack"/>
      <w:bookmarkStart w:id="0" w:name="OLE_LINK1"/>
      <w:r>
        <w:rPr>
          <w:rFonts w:hint="eastAsia" w:eastAsia="方正小标宋简体"/>
          <w:sz w:val="44"/>
          <w:szCs w:val="44"/>
        </w:rPr>
        <w:t>市级行政执法主体名单</w:t>
      </w:r>
      <w:bookmarkEnd w:id="0"/>
    </w:p>
    <w:bookmarkEnd w:id="1"/>
    <w:p>
      <w:pPr>
        <w:spacing w:line="520" w:lineRule="exact"/>
        <w:ind w:firstLine="632" w:firstLineChars="200"/>
        <w:rPr>
          <w:rFonts w:hint="eastAsia"/>
          <w:spacing w:val="8"/>
        </w:rPr>
      </w:pP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1．济源市发展和改革委员会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2．济源市旅游局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3．济源市人力资源和社会保障局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4．济源市林业局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5．济源市食品药品监督管理局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6．济源市公安局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7．济源市卫生和计划生育委员会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8．济源市工商行政管理局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9．济源市农牧局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10．济源市住房和城乡建设局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11．济源市国土资源局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12．济源市质量技术监督局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13．济源市交通运输局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14．济源市财政局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15．济源市安全生产监督管理局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16．济源市教育局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17．济源市审计局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18．济源市环境保护局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19．济源市城乡规划管理局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20．济源市水利局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21．济源市文化广电新闻出版局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22．济源市商务局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23．济源市民政局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24．济源市司法局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25．济源市统计局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26．济源市科学技术局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27．济源市体育局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28．济源市档案局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29．济源市工业和信息化委员会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30．济源市国家保密局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31．济源市残疾人联合会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32．济源市民族宗教事务委员会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33．济源市机构编制委员会办公室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34．济源市人民防空办公室</w:t>
      </w:r>
    </w:p>
    <w:p>
      <w:pPr>
        <w:spacing w:line="590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35．济源市住房公积金管理中心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10DB0"/>
    <w:rsid w:val="32E10D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2016-06-24T03:38:00Z</dcterms:created>
  <dc:creator>Administrator</dc:creator>
  <cp:lastModifiedBy>Administrator</cp:lastModifiedBy>
  <dcterms:modified xsi:type="dcterms:W3CDTF">2016-06-24T03:39:16Z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